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4876EC8C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F77211">
        <w:rPr>
          <w:rFonts w:ascii="Times New Roman" w:eastAsia="Noto Sans CJK SC" w:hAnsi="Times New Roman" w:cs="Times New Roman"/>
          <w:b/>
          <w:bCs/>
          <w:sz w:val="20"/>
          <w:szCs w:val="20"/>
        </w:rPr>
        <w:t>16/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41771940" w14:textId="25308CFF" w:rsidR="00D16C04" w:rsidRDefault="00D16C0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Dostawa </w:t>
      </w:r>
      <w:r w:rsidRPr="00D16C04">
        <w:rPr>
          <w:rFonts w:ascii="Times New Roman" w:eastAsia="Calibri" w:hAnsi="Times New Roman" w:cs="Times New Roman"/>
          <w:bCs/>
        </w:rPr>
        <w:t xml:space="preserve">tabletów z systemem </w:t>
      </w:r>
      <w:proofErr w:type="spellStart"/>
      <w:r w:rsidRPr="00D16C04">
        <w:rPr>
          <w:rFonts w:ascii="Times New Roman" w:eastAsia="Calibri" w:hAnsi="Times New Roman" w:cs="Times New Roman"/>
          <w:bCs/>
        </w:rPr>
        <w:t>iPadOS</w:t>
      </w:r>
      <w:proofErr w:type="spellEnd"/>
      <w:r w:rsidRPr="00D16C04">
        <w:rPr>
          <w:rFonts w:ascii="Times New Roman" w:eastAsia="Calibri" w:hAnsi="Times New Roman" w:cs="Times New Roman"/>
          <w:bCs/>
        </w:rPr>
        <w:t xml:space="preserve"> w wersji 17, z akceleratorem AI, dostępnym przez platformę </w:t>
      </w:r>
      <w:proofErr w:type="spellStart"/>
      <w:r w:rsidRPr="00D16C04">
        <w:rPr>
          <w:rFonts w:ascii="Times New Roman" w:eastAsia="Calibri" w:hAnsi="Times New Roman" w:cs="Times New Roman"/>
          <w:bCs/>
        </w:rPr>
        <w:t>Core</w:t>
      </w:r>
      <w:proofErr w:type="spellEnd"/>
      <w:r w:rsidRPr="00D16C04">
        <w:rPr>
          <w:rFonts w:ascii="Times New Roman" w:eastAsia="Calibri" w:hAnsi="Times New Roman" w:cs="Times New Roman"/>
          <w:bCs/>
        </w:rPr>
        <w:t xml:space="preserve"> ML, do testów komunikacji wielościeżkowej: Apple iPad Pro 11'' M4 256GB Wi-Fi + Cellular ze szkłem standardowym</w:t>
      </w:r>
      <w:r w:rsidR="00496376">
        <w:rPr>
          <w:rFonts w:ascii="Times New Roman" w:eastAsia="Calibri" w:hAnsi="Times New Roman" w:cs="Times New Roman"/>
          <w:bCs/>
        </w:rPr>
        <w:t xml:space="preserve"> </w:t>
      </w:r>
      <w:r w:rsidRPr="00D16C04">
        <w:rPr>
          <w:rFonts w:ascii="Times New Roman" w:eastAsia="Calibri" w:hAnsi="Times New Roman" w:cs="Times New Roman"/>
          <w:bCs/>
        </w:rPr>
        <w:t>- 2 sztuki</w:t>
      </w:r>
    </w:p>
    <w:p w14:paraId="4C9A7E8C" w14:textId="14274462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2BE44ED3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16C04">
        <w:rPr>
          <w:rFonts w:ascii="Times New Roman" w:eastAsia="Times New Roman" w:hAnsi="Times New Roman" w:cs="Times New Roman"/>
          <w:lang w:eastAsia="zh-CN"/>
        </w:rPr>
        <w:t>15</w:t>
      </w:r>
      <w:r w:rsidR="005C049F">
        <w:rPr>
          <w:rFonts w:ascii="Times New Roman" w:eastAsia="Times New Roman" w:hAnsi="Times New Roman" w:cs="Times New Roman"/>
          <w:lang w:eastAsia="zh-CN"/>
        </w:rPr>
        <w:t xml:space="preserve"> dni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790D7D2" w14:textId="1BB4D2F5" w:rsidR="00FD26BD" w:rsidRPr="00D16C04" w:rsidRDefault="0005060A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  <w:bookmarkStart w:id="2" w:name="_Hlk170824736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3" w:name="_Hlk170824718"/>
      <w:bookmarkStart w:id="4" w:name="_Hlk164071119"/>
      <w:bookmarkEnd w:id="2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3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Pr="00864008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5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  <w:bookmarkEnd w:id="4"/>
      <w:bookmarkEnd w:id="5"/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4CBD528" w14:textId="0B4BAF02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6" w:name="_Hlk170824755"/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922B9E" w:rsidRPr="00922B9E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33B1D8E7" w14:textId="108894DD" w:rsidR="00FD26BD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7" w:name="_Hlk161915061"/>
      <w:bookmarkEnd w:id="6"/>
    </w:p>
    <w:bookmarkEnd w:id="7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C1D38"/>
    <w:rsid w:val="003F0B15"/>
    <w:rsid w:val="003F43BA"/>
    <w:rsid w:val="00452234"/>
    <w:rsid w:val="00456DDE"/>
    <w:rsid w:val="0046733B"/>
    <w:rsid w:val="00496376"/>
    <w:rsid w:val="004A37AD"/>
    <w:rsid w:val="004A6666"/>
    <w:rsid w:val="00511CDC"/>
    <w:rsid w:val="00516C78"/>
    <w:rsid w:val="0052685B"/>
    <w:rsid w:val="005473F6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22F1"/>
    <w:rsid w:val="00D043EB"/>
    <w:rsid w:val="00D144A1"/>
    <w:rsid w:val="00D16C04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F60DF"/>
    <w:rsid w:val="00F16FEC"/>
    <w:rsid w:val="00F23B06"/>
    <w:rsid w:val="00F351C5"/>
    <w:rsid w:val="00F717EC"/>
    <w:rsid w:val="00F77211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43</cp:revision>
  <cp:lastPrinted>2023-10-31T08:21:00Z</cp:lastPrinted>
  <dcterms:created xsi:type="dcterms:W3CDTF">2023-08-22T10:11:00Z</dcterms:created>
  <dcterms:modified xsi:type="dcterms:W3CDTF">2024-08-21T12:01:00Z</dcterms:modified>
</cp:coreProperties>
</file>